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B13" w:rsidRPr="00723B13" w:rsidRDefault="00723B13" w:rsidP="00723B13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b/>
          <w:bCs/>
          <w:color w:val="000000"/>
          <w:sz w:val="13"/>
        </w:rPr>
        <w:t>РОССИЙСКАЯ ФЕДЕРАЦИЯ</w:t>
      </w:r>
    </w:p>
    <w:p w:rsidR="00723B13" w:rsidRPr="00723B13" w:rsidRDefault="00723B13" w:rsidP="00723B13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b/>
          <w:bCs/>
          <w:color w:val="000000"/>
          <w:sz w:val="13"/>
        </w:rPr>
        <w:t>КРАСНОЯРСКИЙ КРАЙ</w:t>
      </w:r>
    </w:p>
    <w:p w:rsidR="00723B13" w:rsidRPr="00723B13" w:rsidRDefault="00723B13" w:rsidP="00723B13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b/>
          <w:bCs/>
          <w:color w:val="000000"/>
          <w:sz w:val="13"/>
        </w:rPr>
        <w:t>ЛЕСОСИБИРСКИЙ ГОРОДСКОЙ СОВЕТ ДЕПУТАТОВ</w:t>
      </w:r>
    </w:p>
    <w:p w:rsidR="00723B13" w:rsidRPr="00723B13" w:rsidRDefault="00723B13" w:rsidP="00723B13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b/>
          <w:bCs/>
          <w:color w:val="000000"/>
          <w:sz w:val="13"/>
        </w:rPr>
        <w:t>РЕШЕНИЕ</w:t>
      </w:r>
    </w:p>
    <w:p w:rsidR="00723B13" w:rsidRPr="00723B13" w:rsidRDefault="00723B13" w:rsidP="00723B13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31.05.2018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№ 271</w:t>
      </w:r>
    </w:p>
    <w:p w:rsidR="00723B13" w:rsidRPr="00723B13" w:rsidRDefault="00723B13" w:rsidP="00723B13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b/>
          <w:bCs/>
          <w:color w:val="000000"/>
          <w:sz w:val="13"/>
        </w:rPr>
        <w:t>Об исполнении бюджета города за 2017 год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В соответствии со ст.21 Устава города Лесосибирска городской Совет депутатов РЕШИЛ: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1. Утвердить отчет об исполнении бюджета города за 2017 год по доходам в сумме 1 804 544,6 тыс.рублей, по расходам в сумме 2 004 155,6 тыс.рублей, с дефицитом в сумме 199 611,0 тыс.рублей.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2. Утвердить исполнение бюджета города по доходам за 2017 год по кодам классификации доходов бюджетов согласно приложению 1 к настоящему Решению.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3. Утвердить исполнение бюджета города по доходам за 2017 год по кодам видов доходов, подвидов доходов, классификации операций сектора государственного управления, относящихся к доходам бюджета города, согласно приложению 2 к настоящему Решению.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4. Утвердить исполнение бюджета города по расходам за 2017 год по ведомственной структуре расходов согласно приложению 3 к настоящему Решению.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5. Утвердить исполнение бюджета города по расходам за 2017 год по разделам и подразделам классификации расходов бюджетов согласно приложению 4 к настоящему Решению.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6. Утвердить исполнение бюджета города по источникам финансирования дефицита бюджета города за 2017 год по кодам классификации источников финансирования дефицитов бюджетов согласно приложению 5 к настоящему Решению.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7. Утвердить исполнение бюджета города по источникам финансирования дефицита бюджета города за 2017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6 к настоящему Решению.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8. Утвердить исполнение бюджета города по расходам за 2017 год по разделам, подразделам, целевым статьям (муниципальным программам и непрограммным направлениям деятельности), группам и подгруппам, видов расходов классификации расходов городского бюджета согласно приложению 7 к настоящему Решению.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9. Утвердить исполнение бюджета города по расходам за 2017 год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городского бюджета согласно приложению 8 к настоящему Решению.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10. Утвердить расходы бюджета города по перечню строек и объектов в 2017 году согласно приложению 9 к настоящему Решению.</w:t>
      </w:r>
    </w:p>
    <w:p w:rsidR="00723B13" w:rsidRPr="00723B13" w:rsidRDefault="00723B13" w:rsidP="00723B13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723B13">
        <w:rPr>
          <w:rFonts w:ascii="Verdana" w:eastAsia="Times New Roman" w:hAnsi="Verdana" w:cs="Times New Roman"/>
          <w:color w:val="000000"/>
          <w:sz w:val="13"/>
          <w:szCs w:val="13"/>
        </w:rPr>
        <w:t>11. Настоящее Решение вступает в силу после его официального опубликования в газете «Заря Енисея».</w:t>
      </w:r>
    </w:p>
    <w:p w:rsidR="00723B13" w:rsidRPr="00723B13" w:rsidRDefault="00723B13" w:rsidP="00723B13">
      <w:pPr>
        <w:shd w:val="clear" w:color="auto" w:fill="FFFFFF"/>
        <w:spacing w:before="100" w:beforeAutospacing="1" w:after="58" w:line="240" w:lineRule="auto"/>
        <w:jc w:val="right"/>
        <w:outlineLvl w:val="5"/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</w:pPr>
      <w:r w:rsidRPr="00723B13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t>Председатель Лесосибирского</w:t>
      </w:r>
      <w:r w:rsidRPr="00723B13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br/>
        <w:t>городского Совета депутатов</w:t>
      </w:r>
      <w:r w:rsidRPr="00723B13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br/>
        <w:t> З.М. Гимальтдинов</w:t>
      </w:r>
      <w:r w:rsidRPr="00723B13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br/>
        <w:t>Исполняющий полномочия</w:t>
      </w:r>
      <w:r w:rsidRPr="00723B13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br/>
        <w:t>Главы города Лесосибирска</w:t>
      </w:r>
      <w:r w:rsidRPr="00723B13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br/>
        <w:t>А.П. Кузьмин</w:t>
      </w:r>
    </w:p>
    <w:p w:rsidR="0020095B" w:rsidRPr="00723B13" w:rsidRDefault="0020095B" w:rsidP="00723B13"/>
    <w:sectPr w:rsidR="0020095B" w:rsidRPr="00723B13" w:rsidSect="000F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384AF4"/>
    <w:rsid w:val="000A5394"/>
    <w:rsid w:val="000F1CD0"/>
    <w:rsid w:val="0020095B"/>
    <w:rsid w:val="00384AF4"/>
    <w:rsid w:val="00423AC8"/>
    <w:rsid w:val="00486D02"/>
    <w:rsid w:val="005C67AB"/>
    <w:rsid w:val="006F5A97"/>
    <w:rsid w:val="00723B13"/>
    <w:rsid w:val="008508DA"/>
    <w:rsid w:val="00891978"/>
    <w:rsid w:val="00BE5CAE"/>
    <w:rsid w:val="00C25A14"/>
    <w:rsid w:val="00C959E5"/>
    <w:rsid w:val="00CF5811"/>
    <w:rsid w:val="00F7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718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2023-11-13T09:44:00Z</dcterms:created>
  <dcterms:modified xsi:type="dcterms:W3CDTF">2023-11-13T09:53:00Z</dcterms:modified>
</cp:coreProperties>
</file>